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FD" w:rsidRPr="00E52C62" w:rsidRDefault="00E52C62" w:rsidP="00B83DFD">
      <w:pPr>
        <w:rPr>
          <w:sz w:val="36"/>
          <w:szCs w:val="36"/>
        </w:rPr>
      </w:pPr>
      <w:r>
        <w:rPr>
          <w:sz w:val="36"/>
          <w:szCs w:val="36"/>
        </w:rPr>
        <w:t>ПАМЯТКА</w:t>
      </w:r>
    </w:p>
    <w:p w:rsidR="00B83DFD" w:rsidRPr="00E52C62" w:rsidRDefault="00B83DFD" w:rsidP="00B83DFD">
      <w:pPr>
        <w:rPr>
          <w:sz w:val="36"/>
          <w:szCs w:val="36"/>
        </w:rPr>
      </w:pPr>
      <w:r w:rsidRPr="00E52C62">
        <w:rPr>
          <w:sz w:val="36"/>
          <w:szCs w:val="36"/>
        </w:rPr>
        <w:t xml:space="preserve">«Телефонный терроризм» - </w:t>
      </w:r>
    </w:p>
    <w:p w:rsidR="00B83DFD" w:rsidRPr="00E52C62" w:rsidRDefault="00B83DFD" w:rsidP="00B83DFD">
      <w:pPr>
        <w:rPr>
          <w:sz w:val="28"/>
          <w:szCs w:val="28"/>
        </w:rPr>
      </w:pPr>
      <w:r w:rsidRPr="00E52C62">
        <w:rPr>
          <w:sz w:val="28"/>
          <w:szCs w:val="28"/>
        </w:rPr>
        <w:t xml:space="preserve">заведомо ложное сообщение о готовящемся акте терроризма </w:t>
      </w:r>
    </w:p>
    <w:p w:rsidR="00B83DFD" w:rsidRPr="00E52C62" w:rsidRDefault="00B83DFD" w:rsidP="00B83DFD">
      <w:pPr>
        <w:rPr>
          <w:sz w:val="28"/>
          <w:szCs w:val="28"/>
        </w:rPr>
      </w:pPr>
      <w:r w:rsidRPr="00E52C62">
        <w:rPr>
          <w:sz w:val="28"/>
          <w:szCs w:val="28"/>
        </w:rPr>
        <w:t>или о заложенном устройстве.</w:t>
      </w:r>
    </w:p>
    <w:p w:rsidR="00B83DFD" w:rsidRPr="00E52C62" w:rsidRDefault="00B83DFD" w:rsidP="00B83DFD">
      <w:pPr>
        <w:rPr>
          <w:sz w:val="28"/>
          <w:szCs w:val="28"/>
        </w:rPr>
      </w:pPr>
      <w:r w:rsidRPr="00E52C62">
        <w:rPr>
          <w:sz w:val="28"/>
          <w:szCs w:val="28"/>
        </w:rPr>
        <w:t xml:space="preserve">Терроризм – это вопиющее зло, несущее смерть многим невинным людям, разрушения, страдания и боль. Поэтому, отношение к тем, кто решил «пошутить», то есть заведомо ложно сообщил о заложенном взрывном устройстве или о готовящемся акте терроризма, должно быть резко отрицательное, осуждающее. Ведь ни одно такое сообщение нельзя проигнорировать, всегда необходима проверка для того, чтобы обезопасить людей, сохранить их жизни. Поэтому когда поступает подобное сообщение, все службы, призванные защищать жизнь и безопасность людей, поднимаются по тревоге: это полиция, МЧС, машины скорой медицинской помощи, кинологи и др. Проводится эвакуация людей, прерывается рабочий процесс, что в некоторых случаях недопустимо и может привести к новой беде. </w:t>
      </w:r>
    </w:p>
    <w:p w:rsidR="00B83DFD" w:rsidRPr="00E52C62" w:rsidRDefault="00B83DFD" w:rsidP="00B83DFD">
      <w:pPr>
        <w:rPr>
          <w:sz w:val="28"/>
          <w:szCs w:val="28"/>
        </w:rPr>
      </w:pPr>
      <w:proofErr w:type="gramStart"/>
      <w:r w:rsidRPr="00E52C62">
        <w:rPr>
          <w:sz w:val="28"/>
          <w:szCs w:val="28"/>
        </w:rPr>
        <w:t>Статья 207 Уголовного кодекса Российской Федерации -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B83DFD" w:rsidRPr="00E52C62" w:rsidRDefault="00B83DFD" w:rsidP="00B83DFD">
      <w:pPr>
        <w:rPr>
          <w:sz w:val="28"/>
          <w:szCs w:val="28"/>
        </w:rPr>
      </w:pPr>
      <w:proofErr w:type="gramStart"/>
      <w:r w:rsidRPr="00E52C62">
        <w:rPr>
          <w:sz w:val="28"/>
          <w:szCs w:val="28"/>
        </w:rPr>
        <w:t>Наказывается штрафом в размере до 200 тысяч рублей, либо обязательными работами на срок до 480 часов, либо исправительными работами на срок от 1 года до 2 лет, либо ограничением свободы на срок до 3 лет, либо принудительными работами на срок до 3 лет, либо арестом на срок от 3 до 6 месяцев, либо лишением свободы на срок до 3 лет</w:t>
      </w:r>
      <w:proofErr w:type="gramEnd"/>
      <w:r w:rsidRPr="00E52C62">
        <w:rPr>
          <w:sz w:val="28"/>
          <w:szCs w:val="28"/>
        </w:rPr>
        <w:t>.</w:t>
      </w:r>
      <w:r w:rsidR="00E52C62" w:rsidRPr="00E52C62">
        <w:t xml:space="preserve"> </w:t>
      </w:r>
      <w:r w:rsidR="00E52C62" w:rsidRPr="00E52C62">
        <w:rPr>
          <w:sz w:val="28"/>
          <w:szCs w:val="28"/>
        </w:rPr>
        <w:t>Помните! Одна «шутка» может сломать Вашу жизнь</w:t>
      </w:r>
    </w:p>
    <w:p w:rsidR="00B83DFD" w:rsidRDefault="00B83DFD" w:rsidP="00B83DFD"/>
    <w:p w:rsidR="006B1D46" w:rsidRPr="00E52C62" w:rsidRDefault="00B83DFD" w:rsidP="00B83DFD">
      <w:pPr>
        <w:rPr>
          <w:sz w:val="36"/>
          <w:szCs w:val="36"/>
        </w:rPr>
      </w:pPr>
      <w:bookmarkStart w:id="0" w:name="_GoBack"/>
      <w:r w:rsidRPr="00E52C62">
        <w:rPr>
          <w:sz w:val="36"/>
          <w:szCs w:val="36"/>
        </w:rPr>
        <w:t>Помните! Одна «шутка» может сломать Вашу жизнь</w:t>
      </w:r>
      <w:bookmarkEnd w:id="0"/>
    </w:p>
    <w:sectPr w:rsidR="006B1D46" w:rsidRPr="00E52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B"/>
    <w:rsid w:val="006B1D46"/>
    <w:rsid w:val="00AA531B"/>
    <w:rsid w:val="00B83DFD"/>
    <w:rsid w:val="00E52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dcterms:created xsi:type="dcterms:W3CDTF">2016-05-19T11:02:00Z</dcterms:created>
  <dcterms:modified xsi:type="dcterms:W3CDTF">2016-05-19T11:05:00Z</dcterms:modified>
</cp:coreProperties>
</file>