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7E2" w:rsidRPr="000D7009" w:rsidRDefault="008067E2" w:rsidP="008067E2">
      <w:pPr>
        <w:shd w:val="clear" w:color="auto" w:fill="FFFFFF"/>
        <w:spacing w:before="169" w:after="169" w:line="678" w:lineRule="atLeast"/>
        <w:outlineLvl w:val="2"/>
        <w:rPr>
          <w:rFonts w:ascii="inherit" w:eastAsia="Times New Roman" w:hAnsi="inherit" w:cs="Helvetica"/>
          <w:b/>
          <w:bCs/>
          <w:color w:val="333333"/>
          <w:sz w:val="28"/>
          <w:szCs w:val="28"/>
          <w:lang w:eastAsia="ru-RU"/>
        </w:rPr>
      </w:pPr>
      <w:r w:rsidRPr="000D7009">
        <w:rPr>
          <w:rFonts w:ascii="inherit" w:eastAsia="Times New Roman" w:hAnsi="inherit" w:cs="Helvetica"/>
          <w:b/>
          <w:bCs/>
          <w:color w:val="333333"/>
          <w:sz w:val="28"/>
          <w:szCs w:val="28"/>
          <w:lang w:eastAsia="ru-RU"/>
        </w:rPr>
        <w:t>21 апреля 2016 года в школе прошёл урок местного самоуправления</w:t>
      </w:r>
    </w:p>
    <w:p w:rsidR="008067E2" w:rsidRPr="000D7009" w:rsidRDefault="008067E2" w:rsidP="008067E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70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Указом Президента Российской Федерации от 10 июня 2012 года № 805 21апреля объя</w:t>
      </w:r>
      <w:r w:rsidRPr="000D70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</w:t>
      </w:r>
      <w:r w:rsidRPr="000D70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лен Днем местного самоуправления, развития демократии и гражданского общества</w:t>
      </w:r>
      <w:r w:rsidRPr="000D7009">
        <w:rPr>
          <w:rFonts w:ascii="Times New Roman" w:hAnsi="Times New Roman" w:cs="Times New Roman"/>
          <w:sz w:val="28"/>
          <w:szCs w:val="28"/>
        </w:rPr>
        <w:t xml:space="preserve"> Урок был посвящен вопросам гражданского общества и местного самоуправления. </w:t>
      </w:r>
    </w:p>
    <w:p w:rsidR="008067E2" w:rsidRPr="000D7009" w:rsidRDefault="008067E2" w:rsidP="008067E2">
      <w:pPr>
        <w:spacing w:before="100" w:beforeAutospacing="1" w:after="100" w:afterAutospacing="1" w:line="240" w:lineRule="auto"/>
        <w:ind w:right="7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7009">
        <w:rPr>
          <w:rFonts w:ascii="Times New Roman" w:hAnsi="Times New Roman" w:cs="Times New Roman"/>
          <w:sz w:val="28"/>
          <w:szCs w:val="28"/>
        </w:rPr>
        <w:t>Много интересного учащиеся узнали о местном самоуправлении</w:t>
      </w:r>
      <w:proofErr w:type="gramStart"/>
      <w:r w:rsidRPr="000D700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D7009">
        <w:rPr>
          <w:rFonts w:ascii="Times New Roman" w:hAnsi="Times New Roman" w:cs="Times New Roman"/>
          <w:sz w:val="28"/>
          <w:szCs w:val="28"/>
        </w:rPr>
        <w:t xml:space="preserve"> примеру, что сам термин «самоуправление», как и большинство терминов в соц</w:t>
      </w:r>
      <w:r w:rsidRPr="000D7009">
        <w:rPr>
          <w:rFonts w:ascii="Times New Roman" w:hAnsi="Times New Roman" w:cs="Times New Roman"/>
          <w:sz w:val="28"/>
          <w:szCs w:val="28"/>
        </w:rPr>
        <w:t>и</w:t>
      </w:r>
      <w:r w:rsidRPr="000D7009">
        <w:rPr>
          <w:rFonts w:ascii="Times New Roman" w:hAnsi="Times New Roman" w:cs="Times New Roman"/>
          <w:sz w:val="28"/>
          <w:szCs w:val="28"/>
        </w:rPr>
        <w:t>альных науках, не имеет вполне точного и единого научного значения. В разных странах и разными авторами он понимается различно. Наиболее полное и широкое толкование было дано ещё в X</w:t>
      </w:r>
      <w:r w:rsidRPr="000D7009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0D7009">
        <w:rPr>
          <w:rFonts w:ascii="Times New Roman" w:hAnsi="Times New Roman" w:cs="Times New Roman"/>
          <w:sz w:val="28"/>
          <w:szCs w:val="28"/>
        </w:rPr>
        <w:t xml:space="preserve"> столетии в Англии, откуда он был заимствован в 50-х годах прошлого века Германией и в 60-х годах – Россией. Юридическая и социально-правовая литература насчитывает более 30 определений самоуправления. В Конституции РФ и Федеральном законе «Об общих принципах организации местного самоуправления в Российской Фед</w:t>
      </w:r>
      <w:r w:rsidRPr="000D7009">
        <w:rPr>
          <w:rFonts w:ascii="Times New Roman" w:hAnsi="Times New Roman" w:cs="Times New Roman"/>
          <w:sz w:val="28"/>
          <w:szCs w:val="28"/>
        </w:rPr>
        <w:t>е</w:t>
      </w:r>
      <w:r w:rsidRPr="000D7009">
        <w:rPr>
          <w:rFonts w:ascii="Times New Roman" w:hAnsi="Times New Roman" w:cs="Times New Roman"/>
          <w:sz w:val="28"/>
          <w:szCs w:val="28"/>
        </w:rPr>
        <w:t>рации» местное самоуправление определяется как самостоятельная и под свою о</w:t>
      </w:r>
      <w:r w:rsidRPr="000D7009">
        <w:rPr>
          <w:rFonts w:ascii="Times New Roman" w:hAnsi="Times New Roman" w:cs="Times New Roman"/>
          <w:sz w:val="28"/>
          <w:szCs w:val="28"/>
        </w:rPr>
        <w:t>т</w:t>
      </w:r>
      <w:r w:rsidRPr="000D7009">
        <w:rPr>
          <w:rFonts w:ascii="Times New Roman" w:hAnsi="Times New Roman" w:cs="Times New Roman"/>
          <w:sz w:val="28"/>
          <w:szCs w:val="28"/>
        </w:rPr>
        <w:t>ветственность деятельность населения по решению непосредственно или через орг</w:t>
      </w:r>
      <w:r w:rsidRPr="000D7009">
        <w:rPr>
          <w:rFonts w:ascii="Times New Roman" w:hAnsi="Times New Roman" w:cs="Times New Roman"/>
          <w:sz w:val="28"/>
          <w:szCs w:val="28"/>
        </w:rPr>
        <w:t>а</w:t>
      </w:r>
      <w:r w:rsidRPr="000D7009">
        <w:rPr>
          <w:rFonts w:ascii="Times New Roman" w:hAnsi="Times New Roman" w:cs="Times New Roman"/>
          <w:sz w:val="28"/>
          <w:szCs w:val="28"/>
        </w:rPr>
        <w:t>ны местного самоуправления вопросов местного значения, исходя из интересов н</w:t>
      </w:r>
      <w:r w:rsidRPr="000D7009">
        <w:rPr>
          <w:rFonts w:ascii="Times New Roman" w:hAnsi="Times New Roman" w:cs="Times New Roman"/>
          <w:sz w:val="28"/>
          <w:szCs w:val="28"/>
        </w:rPr>
        <w:t>а</w:t>
      </w:r>
      <w:r w:rsidRPr="000D7009">
        <w:rPr>
          <w:rFonts w:ascii="Times New Roman" w:hAnsi="Times New Roman" w:cs="Times New Roman"/>
          <w:sz w:val="28"/>
          <w:szCs w:val="28"/>
        </w:rPr>
        <w:t>селения, его</w:t>
      </w:r>
      <w:r w:rsidRPr="000D70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7009">
        <w:rPr>
          <w:rFonts w:ascii="Times New Roman" w:hAnsi="Times New Roman" w:cs="Times New Roman"/>
          <w:sz w:val="28"/>
          <w:szCs w:val="28"/>
        </w:rPr>
        <w:t>исторических или иных традиций. Интересно было узнать, что право быть избранным главой муниципального образования принадлежит гражданину РФ, до</w:t>
      </w:r>
      <w:r w:rsidRPr="000D7009">
        <w:rPr>
          <w:rFonts w:ascii="Times New Roman" w:hAnsi="Times New Roman" w:cs="Times New Roman"/>
          <w:sz w:val="28"/>
          <w:szCs w:val="28"/>
        </w:rPr>
        <w:t>с</w:t>
      </w:r>
      <w:r w:rsidRPr="000D7009">
        <w:rPr>
          <w:rFonts w:ascii="Times New Roman" w:hAnsi="Times New Roman" w:cs="Times New Roman"/>
          <w:sz w:val="28"/>
          <w:szCs w:val="28"/>
        </w:rPr>
        <w:t>тигшему на день голосования 21 года и обладающему правом избирать органы местного самоуправления. Депутатом представительного органа местного самоуправления  может быть избран гражданин, достигший на день выборов 18 лет. Избранным считается канд</w:t>
      </w:r>
      <w:r w:rsidRPr="000D7009">
        <w:rPr>
          <w:rFonts w:ascii="Times New Roman" w:hAnsi="Times New Roman" w:cs="Times New Roman"/>
          <w:sz w:val="28"/>
          <w:szCs w:val="28"/>
        </w:rPr>
        <w:t>и</w:t>
      </w:r>
      <w:r w:rsidRPr="000D7009">
        <w:rPr>
          <w:rFonts w:ascii="Times New Roman" w:hAnsi="Times New Roman" w:cs="Times New Roman"/>
          <w:sz w:val="28"/>
          <w:szCs w:val="28"/>
        </w:rPr>
        <w:t>дат, получивший наибольшее число голосов избирателей.</w:t>
      </w:r>
    </w:p>
    <w:p w:rsidR="008067E2" w:rsidRPr="000D7009" w:rsidRDefault="00B5594D" w:rsidP="00B5594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7009">
        <w:rPr>
          <w:rFonts w:ascii="Times New Roman" w:hAnsi="Times New Roman" w:cs="Times New Roman"/>
          <w:sz w:val="28"/>
          <w:szCs w:val="28"/>
        </w:rPr>
        <w:t xml:space="preserve">Ребята узнали многое о проблемах местного управления, </w:t>
      </w:r>
      <w:proofErr w:type="gramStart"/>
      <w:r w:rsidRPr="000D7009">
        <w:rPr>
          <w:rFonts w:ascii="Times New Roman" w:hAnsi="Times New Roman" w:cs="Times New Roman"/>
          <w:sz w:val="28"/>
          <w:szCs w:val="28"/>
        </w:rPr>
        <w:t>выяснили</w:t>
      </w:r>
      <w:proofErr w:type="gramEnd"/>
      <w:r w:rsidRPr="000D7009">
        <w:rPr>
          <w:rFonts w:ascii="Times New Roman" w:hAnsi="Times New Roman" w:cs="Times New Roman"/>
          <w:sz w:val="28"/>
          <w:szCs w:val="28"/>
        </w:rPr>
        <w:t xml:space="preserve"> в чём  его польза.</w:t>
      </w:r>
    </w:p>
    <w:p w:rsidR="000F46AC" w:rsidRDefault="00B5594D" w:rsidP="000F46AC">
      <w:pPr>
        <w:tabs>
          <w:tab w:val="left" w:pos="187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7009">
        <w:rPr>
          <w:rFonts w:ascii="Times New Roman" w:hAnsi="Times New Roman" w:cs="Times New Roman"/>
          <w:sz w:val="28"/>
          <w:szCs w:val="28"/>
        </w:rPr>
        <w:t>Была предложена игра « Шляпа политика»,  в ходе которой был определён круг вопросов, решаемых местным самоуправлением и государством</w:t>
      </w:r>
      <w:r w:rsidR="000D7009" w:rsidRPr="000D7009">
        <w:rPr>
          <w:rFonts w:ascii="Times New Roman" w:hAnsi="Times New Roman" w:cs="Times New Roman"/>
          <w:sz w:val="28"/>
          <w:szCs w:val="28"/>
        </w:rPr>
        <w:t>.</w:t>
      </w:r>
      <w:r w:rsidRPr="000D7009">
        <w:rPr>
          <w:rFonts w:ascii="Times New Roman" w:hAnsi="Times New Roman" w:cs="Times New Roman"/>
          <w:sz w:val="28"/>
          <w:szCs w:val="28"/>
        </w:rPr>
        <w:t xml:space="preserve"> </w:t>
      </w:r>
      <w:r w:rsidR="000D7009" w:rsidRPr="000D7009">
        <w:rPr>
          <w:rFonts w:ascii="Times New Roman" w:hAnsi="Times New Roman" w:cs="Times New Roman"/>
          <w:sz w:val="28"/>
          <w:szCs w:val="28"/>
        </w:rPr>
        <w:t>Было высказано</w:t>
      </w:r>
      <w:r w:rsidRPr="000D7009">
        <w:rPr>
          <w:rFonts w:ascii="Times New Roman" w:hAnsi="Times New Roman" w:cs="Times New Roman"/>
          <w:sz w:val="28"/>
          <w:szCs w:val="28"/>
        </w:rPr>
        <w:t xml:space="preserve"> предложение </w:t>
      </w:r>
      <w:proofErr w:type="gramStart"/>
      <w:r w:rsidRPr="000D7009">
        <w:rPr>
          <w:rFonts w:ascii="Times New Roman" w:hAnsi="Times New Roman" w:cs="Times New Roman"/>
          <w:sz w:val="28"/>
          <w:szCs w:val="28"/>
        </w:rPr>
        <w:t>побывать</w:t>
      </w:r>
      <w:proofErr w:type="gramEnd"/>
      <w:r w:rsidRPr="000D7009">
        <w:rPr>
          <w:rFonts w:ascii="Times New Roman" w:hAnsi="Times New Roman" w:cs="Times New Roman"/>
          <w:sz w:val="28"/>
          <w:szCs w:val="28"/>
        </w:rPr>
        <w:t xml:space="preserve"> в мэрии, встретиться с</w:t>
      </w:r>
      <w:r w:rsidR="000D7009" w:rsidRPr="000D7009">
        <w:rPr>
          <w:rFonts w:ascii="Times New Roman" w:hAnsi="Times New Roman" w:cs="Times New Roman"/>
          <w:sz w:val="28"/>
          <w:szCs w:val="28"/>
        </w:rPr>
        <w:t xml:space="preserve"> </w:t>
      </w:r>
      <w:r w:rsidRPr="000D7009">
        <w:rPr>
          <w:rFonts w:ascii="Times New Roman" w:hAnsi="Times New Roman" w:cs="Times New Roman"/>
          <w:sz w:val="28"/>
          <w:szCs w:val="28"/>
        </w:rPr>
        <w:t>её представителями и больше узнать о той работ</w:t>
      </w:r>
      <w:r w:rsidR="000D7009" w:rsidRPr="000D7009">
        <w:rPr>
          <w:rFonts w:ascii="Times New Roman" w:hAnsi="Times New Roman" w:cs="Times New Roman"/>
          <w:sz w:val="28"/>
          <w:szCs w:val="28"/>
        </w:rPr>
        <w:t>е, которую ведёт местная власть и возобновить проведение Дня дублёра в рамках местного управления. Подобные уроки должны пробудить у учащихся желание активно участвовать в решении общественно значимых проблем, иметь активную жизненную позицию.</w:t>
      </w:r>
    </w:p>
    <w:p w:rsidR="000F46AC" w:rsidRDefault="000F46AC" w:rsidP="000F46AC">
      <w:pPr>
        <w:tabs>
          <w:tab w:val="left" w:pos="187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4990" w:rsidRDefault="00BA4990" w:rsidP="00BA4990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47FDC">
        <w:rPr>
          <w:rFonts w:ascii="Times New Roman" w:hAnsi="Times New Roman" w:cs="Times New Roman"/>
          <w:sz w:val="28"/>
          <w:szCs w:val="28"/>
        </w:rPr>
        <w:t>Президент В.В.Путин как-то признал: «Мы богатая страна бедных людей». И надежды на улучшение жизни он связывает, прежде всего, с молодыми и энергичн</w:t>
      </w:r>
      <w:r>
        <w:rPr>
          <w:rFonts w:ascii="Times New Roman" w:hAnsi="Times New Roman" w:cs="Times New Roman"/>
          <w:sz w:val="28"/>
          <w:szCs w:val="28"/>
        </w:rPr>
        <w:t>ыми людь</w:t>
      </w:r>
      <w:r w:rsidRPr="00347FDC">
        <w:rPr>
          <w:rFonts w:ascii="Times New Roman" w:hAnsi="Times New Roman" w:cs="Times New Roman"/>
          <w:sz w:val="28"/>
          <w:szCs w:val="28"/>
        </w:rPr>
        <w:t>ми.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47FDC">
        <w:rPr>
          <w:rFonts w:ascii="Times New Roman" w:hAnsi="Times New Roman" w:cs="Times New Roman"/>
          <w:sz w:val="28"/>
          <w:szCs w:val="28"/>
        </w:rPr>
        <w:t>Я желаю вам быть достойными гражданами России, н</w:t>
      </w:r>
      <w:r>
        <w:rPr>
          <w:rFonts w:ascii="Times New Roman" w:hAnsi="Times New Roman" w:cs="Times New Roman"/>
          <w:sz w:val="28"/>
          <w:szCs w:val="28"/>
        </w:rPr>
        <w:t xml:space="preserve">айти себя и свое место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жизни</w:t>
      </w:r>
      <w:r w:rsidRPr="00347FDC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Спасибо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урок.</w:t>
      </w:r>
    </w:p>
    <w:p w:rsidR="00BA4990" w:rsidRPr="00347FDC" w:rsidRDefault="00BA4990" w:rsidP="00BA499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46AC" w:rsidRDefault="000F46AC" w:rsidP="000F46AC">
      <w:pPr>
        <w:tabs>
          <w:tab w:val="left" w:pos="187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46AC" w:rsidRDefault="000F46AC" w:rsidP="000F46AC">
      <w:pPr>
        <w:tabs>
          <w:tab w:val="left" w:pos="187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511" cy="4129353"/>
            <wp:effectExtent l="19050" t="0" r="6089" b="0"/>
            <wp:docPr id="2" name="Рисунок 2" descr="C:\Users\Админ\Desktop\фотографии\DSC0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графии\DSC01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6AC" w:rsidRDefault="000F46AC" w:rsidP="000F46AC">
      <w:pPr>
        <w:tabs>
          <w:tab w:val="left" w:pos="187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F46AC" w:rsidRDefault="000F46AC" w:rsidP="000F46AC">
      <w:pPr>
        <w:tabs>
          <w:tab w:val="left" w:pos="187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местного самоуправления ведёт учитель истории и обществознания Антипова В.К.</w:t>
      </w:r>
    </w:p>
    <w:p w:rsidR="000F46AC" w:rsidRDefault="00BD5D1B" w:rsidP="000F46AC">
      <w:pPr>
        <w:tabs>
          <w:tab w:val="left" w:pos="187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68"/>
            <wp:effectExtent l="19050" t="0" r="3175" b="0"/>
            <wp:docPr id="4" name="Рисунок 4" descr="C:\Users\Админ\Desktop\фотографии\DSC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графии\DSC01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6AC" w:rsidRDefault="000F46AC" w:rsidP="000F46AC">
      <w:pPr>
        <w:tabs>
          <w:tab w:val="left" w:pos="187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511" cy="4215414"/>
            <wp:effectExtent l="19050" t="0" r="6089" b="0"/>
            <wp:docPr id="3" name="Рисунок 3" descr="C:\Users\Админ\Desktop\фотографии\DSC0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графии\DSC01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6AC" w:rsidRDefault="000F46AC" w:rsidP="000F46AC">
      <w:pPr>
        <w:rPr>
          <w:rFonts w:ascii="Times New Roman" w:hAnsi="Times New Roman" w:cs="Times New Roman"/>
          <w:sz w:val="28"/>
          <w:szCs w:val="28"/>
        </w:rPr>
      </w:pPr>
    </w:p>
    <w:p w:rsidR="00BD5D1B" w:rsidRDefault="000F46AC" w:rsidP="000F46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9В класса выступают в роли представителей мэрии Мо   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ефтекумска</w:t>
      </w:r>
    </w:p>
    <w:p w:rsidR="00BD5D1B" w:rsidRPr="00BD5D1B" w:rsidRDefault="00BD5D1B" w:rsidP="00BD5D1B">
      <w:pPr>
        <w:rPr>
          <w:rFonts w:ascii="Times New Roman" w:hAnsi="Times New Roman" w:cs="Times New Roman"/>
          <w:sz w:val="28"/>
          <w:szCs w:val="28"/>
        </w:rPr>
      </w:pPr>
      <w:r w:rsidRPr="00BD5D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4971" cy="4009234"/>
            <wp:effectExtent l="19050" t="0" r="8629" b="0"/>
            <wp:docPr id="7" name="Рисунок 5" descr="C:\Users\Админ\Desktop\фотографии\DSC0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графии\DSC01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6AC" w:rsidRPr="00BD5D1B" w:rsidRDefault="00BA4990" w:rsidP="00BD5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Урок местного упрвления прошёл в 7 А классе . Классный руководитель Герасименко И.Ю.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766"/>
            <wp:effectExtent l="19050" t="0" r="3175" b="0"/>
            <wp:docPr id="8" name="Рисунок 6" descr="F:\Новая папка\Единый урок  по местному самоуправлению в 7а классе.проводит Исаев Рус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Единый урок  по местному самоуправлению в 7а классе.проводит Исаев Русл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6AC" w:rsidRPr="00BD5D1B" w:rsidSect="00246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067E2"/>
    <w:rsid w:val="000D7009"/>
    <w:rsid w:val="000F46AC"/>
    <w:rsid w:val="00246F6D"/>
    <w:rsid w:val="008067E2"/>
    <w:rsid w:val="00B5594D"/>
    <w:rsid w:val="00BA4990"/>
    <w:rsid w:val="00BD5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2017-04-25T05:50:00Z</dcterms:created>
  <dcterms:modified xsi:type="dcterms:W3CDTF">2017-04-25T06:51:00Z</dcterms:modified>
</cp:coreProperties>
</file>